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E9" w:rsidRDefault="00022BE9" w:rsidP="00022BE9"/>
    <w:p w:rsidR="00022BE9" w:rsidRDefault="004270A9" w:rsidP="00022BE9">
      <w:r w:rsidRPr="00C80515">
        <w:rPr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1B11917B" wp14:editId="0C06EDF5">
            <wp:simplePos x="0" y="0"/>
            <wp:positionH relativeFrom="column">
              <wp:posOffset>4565015</wp:posOffset>
            </wp:positionH>
            <wp:positionV relativeFrom="paragraph">
              <wp:posOffset>132257</wp:posOffset>
            </wp:positionV>
            <wp:extent cx="1335665" cy="1255395"/>
            <wp:effectExtent l="0" t="0" r="0" b="1905"/>
            <wp:wrapNone/>
            <wp:docPr id="35" name="Image 35" descr="Logo de l'association « Sur les pas des Huguenots »">
              <a:hlinkClick xmlns:a="http://schemas.openxmlformats.org/drawingml/2006/main" r:id="rId4" tooltip="&quot;Logo de l'association « Sur les pas des Huguenots »| © Sur les pas des Hugueno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de l'association « Sur les pas des Huguenots »">
                      <a:hlinkClick r:id="rId4" tooltip="&quot;Logo de l'association « Sur les pas des Huguenots »| © Sur les pas des Huguenot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0" b="12800"/>
                    <a:stretch/>
                  </pic:blipFill>
                  <pic:spPr bwMode="auto">
                    <a:xfrm>
                      <a:off x="0" y="0"/>
                      <a:ext cx="1335665" cy="12553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BE9" w:rsidRPr="009E5383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1F72A8FA" wp14:editId="0CC94B2D">
            <wp:simplePos x="0" y="0"/>
            <wp:positionH relativeFrom="column">
              <wp:posOffset>0</wp:posOffset>
            </wp:positionH>
            <wp:positionV relativeFrom="paragraph">
              <wp:posOffset>130785</wp:posOffset>
            </wp:positionV>
            <wp:extent cx="22980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487" y="21279"/>
                <wp:lineTo x="21487" y="0"/>
                <wp:lineTo x="0" y="0"/>
              </wp:wrapPolygon>
            </wp:wrapTight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</w:r>
      <w:r w:rsidR="00022BE9">
        <w:tab/>
        <w:t xml:space="preserve">                                          </w:t>
      </w:r>
    </w:p>
    <w:p w:rsidR="00022BE9" w:rsidRDefault="00022BE9" w:rsidP="00022BE9">
      <w:pPr>
        <w:rPr>
          <w:rFonts w:ascii="Times" w:hAnsi="Times"/>
        </w:rPr>
      </w:pPr>
    </w:p>
    <w:p w:rsidR="00022BE9" w:rsidRPr="00564D7B" w:rsidRDefault="00022BE9" w:rsidP="00022BE9">
      <w:pPr>
        <w:rPr>
          <w:rFonts w:ascii="Times" w:hAnsi="Times"/>
        </w:rPr>
      </w:pPr>
    </w:p>
    <w:p w:rsidR="00022BE9" w:rsidRDefault="00022BE9" w:rsidP="00022BE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22BE9" w:rsidRDefault="00022BE9" w:rsidP="00022BE9">
      <w:pPr>
        <w:rPr>
          <w:rFonts w:ascii="Times" w:hAnsi="Times"/>
        </w:rPr>
      </w:pPr>
    </w:p>
    <w:p w:rsidR="00022BE9" w:rsidRDefault="00022BE9" w:rsidP="00022BE9">
      <w:pPr>
        <w:rPr>
          <w:rFonts w:ascii="Times" w:hAnsi="Times"/>
        </w:rPr>
      </w:pPr>
    </w:p>
    <w:p w:rsidR="00022BE9" w:rsidRDefault="00022BE9" w:rsidP="00022BE9">
      <w:pPr>
        <w:rPr>
          <w:rFonts w:ascii="Times" w:hAnsi="Times"/>
        </w:rPr>
      </w:pPr>
    </w:p>
    <w:p w:rsidR="00022BE9" w:rsidRDefault="00022BE9" w:rsidP="00022BE9">
      <w:pPr>
        <w:rPr>
          <w:rFonts w:ascii="Times" w:hAnsi="Times"/>
        </w:rPr>
      </w:pPr>
    </w:p>
    <w:p w:rsidR="00022BE9" w:rsidRDefault="00022BE9" w:rsidP="00022BE9">
      <w:pPr>
        <w:rPr>
          <w:rFonts w:ascii="Times" w:hAnsi="Times"/>
        </w:rPr>
      </w:pPr>
    </w:p>
    <w:p w:rsidR="00022BE9" w:rsidRDefault="00022BE9" w:rsidP="00022BE9">
      <w:pPr>
        <w:rPr>
          <w:rFonts w:ascii="Times" w:hAnsi="Times"/>
        </w:rPr>
      </w:pPr>
    </w:p>
    <w:p w:rsidR="00022BE9" w:rsidRPr="00A42DBA" w:rsidRDefault="00022BE9" w:rsidP="00022BE9">
      <w:pPr>
        <w:rPr>
          <w:rFonts w:ascii="Times" w:hAnsi="Times"/>
        </w:rPr>
      </w:pPr>
    </w:p>
    <w:p w:rsidR="00022BE9" w:rsidRPr="00A42DBA" w:rsidRDefault="00022BE9" w:rsidP="004270A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Invitation aux membres de </w:t>
      </w:r>
      <w:proofErr w:type="spellStart"/>
      <w:r>
        <w:rPr>
          <w:rFonts w:ascii="Times" w:hAnsi="Times"/>
        </w:rPr>
        <w:t>ProLavaux</w:t>
      </w:r>
      <w:proofErr w:type="spellEnd"/>
      <w:r>
        <w:rPr>
          <w:rFonts w:ascii="Times" w:hAnsi="Times"/>
        </w:rPr>
        <w:t>-AVL</w:t>
      </w:r>
      <w:r w:rsidRPr="00A42DBA">
        <w:rPr>
          <w:rFonts w:ascii="Times" w:hAnsi="Times"/>
        </w:rPr>
        <w:t xml:space="preserve"> et à leurs amis</w:t>
      </w:r>
    </w:p>
    <w:p w:rsidR="00022BE9" w:rsidRPr="00A42DBA" w:rsidRDefault="00022BE9" w:rsidP="004270A9">
      <w:pPr>
        <w:jc w:val="center"/>
        <w:rPr>
          <w:rFonts w:ascii="Times" w:hAnsi="Times"/>
        </w:rPr>
      </w:pPr>
    </w:p>
    <w:p w:rsidR="00022BE9" w:rsidRDefault="00022BE9" w:rsidP="004270A9">
      <w:pPr>
        <w:jc w:val="center"/>
        <w:rPr>
          <w:rFonts w:ascii="Times" w:hAnsi="Times"/>
          <w:b/>
          <w:sz w:val="28"/>
          <w:szCs w:val="28"/>
        </w:rPr>
      </w:pPr>
      <w:r w:rsidRPr="009961D3">
        <w:rPr>
          <w:rFonts w:ascii="Times" w:hAnsi="Times"/>
          <w:b/>
          <w:sz w:val="28"/>
          <w:szCs w:val="28"/>
        </w:rPr>
        <w:t xml:space="preserve">Conférence de Monsieur </w:t>
      </w:r>
      <w:r>
        <w:rPr>
          <w:rFonts w:ascii="Times" w:hAnsi="Times"/>
          <w:b/>
          <w:sz w:val="28"/>
          <w:szCs w:val="28"/>
        </w:rPr>
        <w:t>Pierre-André Glauser</w:t>
      </w:r>
    </w:p>
    <w:p w:rsidR="00022BE9" w:rsidRDefault="00022BE9" w:rsidP="004270A9">
      <w:pPr>
        <w:jc w:val="center"/>
        <w:rPr>
          <w:rFonts w:ascii="Times" w:hAnsi="Times"/>
          <w:b/>
          <w:sz w:val="28"/>
          <w:szCs w:val="28"/>
        </w:rPr>
      </w:pPr>
    </w:p>
    <w:p w:rsidR="00022BE9" w:rsidRPr="00022BE9" w:rsidRDefault="00022BE9" w:rsidP="004270A9">
      <w:pPr>
        <w:jc w:val="center"/>
        <w:rPr>
          <w:rFonts w:eastAsia="Times New Roman"/>
          <w:b/>
          <w:sz w:val="28"/>
          <w:szCs w:val="28"/>
          <w:lang w:val="fr-CH"/>
        </w:rPr>
      </w:pPr>
      <w:r w:rsidRPr="00022BE9">
        <w:rPr>
          <w:rFonts w:eastAsia="Times New Roman"/>
          <w:b/>
          <w:i/>
          <w:iCs/>
          <w:sz w:val="28"/>
          <w:szCs w:val="28"/>
        </w:rPr>
        <w:t>Huguenots et Vaudois du Piémont (</w:t>
      </w:r>
      <w:proofErr w:type="spellStart"/>
      <w:r w:rsidRPr="00022BE9">
        <w:rPr>
          <w:rFonts w:eastAsia="Times New Roman"/>
          <w:b/>
          <w:i/>
          <w:iCs/>
          <w:sz w:val="28"/>
          <w:szCs w:val="28"/>
        </w:rPr>
        <w:t>Valdesi</w:t>
      </w:r>
      <w:proofErr w:type="spellEnd"/>
      <w:r w:rsidRPr="00022BE9">
        <w:rPr>
          <w:rFonts w:eastAsia="Times New Roman"/>
          <w:b/>
          <w:i/>
          <w:iCs/>
          <w:sz w:val="28"/>
          <w:szCs w:val="28"/>
        </w:rPr>
        <w:t>) en Lavaux (de Lutry à Vevey).</w:t>
      </w:r>
    </w:p>
    <w:p w:rsidR="00022BE9" w:rsidRPr="009961D3" w:rsidRDefault="00022BE9" w:rsidP="004270A9">
      <w:pPr>
        <w:jc w:val="center"/>
        <w:rPr>
          <w:rFonts w:ascii="Times" w:hAnsi="Times"/>
          <w:szCs w:val="24"/>
        </w:rPr>
      </w:pPr>
    </w:p>
    <w:p w:rsidR="00022BE9" w:rsidRDefault="00022BE9" w:rsidP="004270A9">
      <w:pPr>
        <w:jc w:val="center"/>
        <w:rPr>
          <w:rFonts w:ascii="Times" w:hAnsi="Times"/>
        </w:rPr>
      </w:pPr>
    </w:p>
    <w:p w:rsidR="00022BE9" w:rsidRPr="00A42DBA" w:rsidRDefault="00022BE9" w:rsidP="004270A9">
      <w:pPr>
        <w:jc w:val="center"/>
        <w:rPr>
          <w:rFonts w:ascii="Times" w:hAnsi="Times"/>
        </w:rPr>
      </w:pPr>
      <w:r>
        <w:rPr>
          <w:rFonts w:ascii="Times" w:hAnsi="Times"/>
        </w:rPr>
        <w:t>Mercredi 19 janvier 2022</w:t>
      </w:r>
      <w:r w:rsidRPr="00A42DBA">
        <w:rPr>
          <w:rFonts w:ascii="Times" w:hAnsi="Times"/>
        </w:rPr>
        <w:t xml:space="preserve"> à 17 heures</w:t>
      </w:r>
    </w:p>
    <w:p w:rsidR="00022BE9" w:rsidRPr="00A42DBA" w:rsidRDefault="00022BE9" w:rsidP="004270A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Salle du Conseil, </w:t>
      </w:r>
      <w:proofErr w:type="spellStart"/>
      <w:r>
        <w:rPr>
          <w:rFonts w:ascii="Times" w:hAnsi="Times"/>
        </w:rPr>
        <w:t>Chexbres</w:t>
      </w:r>
      <w:proofErr w:type="spellEnd"/>
      <w:r>
        <w:rPr>
          <w:rFonts w:ascii="Times" w:hAnsi="Times"/>
        </w:rPr>
        <w:br/>
        <w:t>Bâtiment du Cœur d’Or</w:t>
      </w:r>
    </w:p>
    <w:p w:rsidR="00022BE9" w:rsidRDefault="00022BE9" w:rsidP="004270A9">
      <w:pPr>
        <w:jc w:val="center"/>
        <w:rPr>
          <w:rFonts w:eastAsia="Times New Roman"/>
        </w:rPr>
      </w:pPr>
    </w:p>
    <w:p w:rsidR="00022BE9" w:rsidRPr="00977C62" w:rsidRDefault="00022BE9" w:rsidP="00022BE9">
      <w:pPr>
        <w:rPr>
          <w:rFonts w:eastAsia="Times New Roman"/>
        </w:rPr>
      </w:pPr>
    </w:p>
    <w:p w:rsidR="00977C62" w:rsidRDefault="004270A9" w:rsidP="00977C62">
      <w:pPr>
        <w:rPr>
          <w:rFonts w:eastAsia="Times New Roman"/>
          <w:iCs/>
        </w:rPr>
      </w:pPr>
      <w:r>
        <w:rPr>
          <w:rFonts w:eastAsia="Times New Roman"/>
          <w:iCs/>
        </w:rPr>
        <w:t>Déjà au</w:t>
      </w:r>
      <w:r w:rsidR="004B5AC2">
        <w:rPr>
          <w:rFonts w:eastAsia="Times New Roman"/>
          <w:iCs/>
        </w:rPr>
        <w:t>x</w:t>
      </w:r>
      <w:r>
        <w:rPr>
          <w:rFonts w:eastAsia="Times New Roman"/>
          <w:iCs/>
        </w:rPr>
        <w:t xml:space="preserve"> </w:t>
      </w:r>
      <w:r w:rsidR="00022BE9" w:rsidRPr="00977C62">
        <w:rPr>
          <w:rFonts w:eastAsia="Times New Roman"/>
          <w:iCs/>
        </w:rPr>
        <w:t>16</w:t>
      </w:r>
      <w:r w:rsidR="00022BE9" w:rsidRPr="004B5AC2">
        <w:rPr>
          <w:rFonts w:eastAsia="Times New Roman"/>
          <w:iCs/>
          <w:vertAlign w:val="superscript"/>
        </w:rPr>
        <w:t>e</w:t>
      </w:r>
      <w:r w:rsidR="004B5AC2">
        <w:rPr>
          <w:rFonts w:eastAsia="Times New Roman"/>
          <w:iCs/>
          <w:vertAlign w:val="superscript"/>
        </w:rPr>
        <w:t xml:space="preserve"> </w:t>
      </w:r>
      <w:r w:rsidR="004B5AC2">
        <w:rPr>
          <w:rFonts w:eastAsia="Times New Roman"/>
          <w:iCs/>
        </w:rPr>
        <w:t>et 17</w:t>
      </w:r>
      <w:r w:rsidR="004B5AC2" w:rsidRPr="004B5AC2">
        <w:rPr>
          <w:rFonts w:eastAsia="Times New Roman"/>
          <w:iCs/>
          <w:vertAlign w:val="superscript"/>
        </w:rPr>
        <w:t>e</w:t>
      </w:r>
      <w:r w:rsidR="004B5AC2">
        <w:rPr>
          <w:rFonts w:eastAsia="Times New Roman"/>
          <w:iCs/>
        </w:rPr>
        <w:t xml:space="preserve"> siècles,  surtout </w:t>
      </w:r>
      <w:r>
        <w:rPr>
          <w:rFonts w:eastAsia="Times New Roman"/>
          <w:iCs/>
        </w:rPr>
        <w:t>dès 1685 après la révocation de l’Edit de Nantes</w:t>
      </w:r>
      <w:r w:rsidR="004B5AC2">
        <w:rPr>
          <w:rFonts w:eastAsia="Times New Roman"/>
          <w:iCs/>
        </w:rPr>
        <w:t xml:space="preserve"> et</w:t>
      </w:r>
      <w:r w:rsidR="00022BE9" w:rsidRPr="00977C62">
        <w:rPr>
          <w:rFonts w:eastAsia="Times New Roman"/>
          <w:iCs/>
        </w:rPr>
        <w:t xml:space="preserve"> </w:t>
      </w:r>
      <w:r w:rsidR="004B5AC2">
        <w:rPr>
          <w:rFonts w:eastAsia="Times New Roman"/>
          <w:iCs/>
        </w:rPr>
        <w:t>jusqu’au 18e siècle</w:t>
      </w:r>
      <w:r w:rsidR="00022BE9" w:rsidRPr="00977C62">
        <w:rPr>
          <w:rFonts w:eastAsia="Times New Roman"/>
          <w:iCs/>
        </w:rPr>
        <w:t>, l’arrivée de mi</w:t>
      </w:r>
      <w:r w:rsidR="0087042A">
        <w:rPr>
          <w:rFonts w:eastAsia="Times New Roman"/>
          <w:iCs/>
        </w:rPr>
        <w:t xml:space="preserve">lliers de réfugiés pour la foi </w:t>
      </w:r>
      <w:r w:rsidR="00022BE9" w:rsidRPr="00977C62">
        <w:rPr>
          <w:rFonts w:eastAsia="Times New Roman"/>
          <w:iCs/>
        </w:rPr>
        <w:t>marquera profondément la vie des populations des cantons protestants ainsi que ceux de la république de Genève et de la principauté de Neuchâtel.</w:t>
      </w:r>
      <w:r w:rsidR="00977C62" w:rsidRPr="00977C62">
        <w:rPr>
          <w:rFonts w:eastAsia="Times New Roman"/>
          <w:iCs/>
        </w:rPr>
        <w:t xml:space="preserve"> </w:t>
      </w:r>
    </w:p>
    <w:p w:rsidR="00977C62" w:rsidRPr="00977C62" w:rsidRDefault="00977C62" w:rsidP="00977C62">
      <w:pPr>
        <w:rPr>
          <w:rFonts w:eastAsia="Times New Roman"/>
        </w:rPr>
      </w:pPr>
      <w:r>
        <w:rPr>
          <w:rFonts w:eastAsia="Times New Roman"/>
          <w:iCs/>
        </w:rPr>
        <w:t>Quelques familles et</w:t>
      </w:r>
      <w:r w:rsidRPr="00977C62">
        <w:rPr>
          <w:rFonts w:eastAsia="Times New Roman"/>
          <w:iCs/>
        </w:rPr>
        <w:t xml:space="preserve"> personnages aux origines huguenote et </w:t>
      </w:r>
      <w:proofErr w:type="spellStart"/>
      <w:r w:rsidRPr="00977C62">
        <w:rPr>
          <w:rFonts w:eastAsia="Times New Roman"/>
          <w:iCs/>
        </w:rPr>
        <w:t>valdese</w:t>
      </w:r>
      <w:proofErr w:type="spellEnd"/>
      <w:r w:rsidRPr="00977C62">
        <w:rPr>
          <w:rFonts w:eastAsia="Times New Roman"/>
          <w:iCs/>
        </w:rPr>
        <w:t xml:space="preserve"> en Lavaux (de Lutry à Vevey), arrivés durant la période du Refuge</w:t>
      </w:r>
      <w:r>
        <w:rPr>
          <w:rFonts w:eastAsia="Times New Roman"/>
          <w:iCs/>
        </w:rPr>
        <w:t xml:space="preserve">, illustreront cette </w:t>
      </w:r>
      <w:r w:rsidR="004270A9">
        <w:rPr>
          <w:rFonts w:eastAsia="Times New Roman"/>
          <w:iCs/>
        </w:rPr>
        <w:t>page d’histoire.</w:t>
      </w:r>
    </w:p>
    <w:p w:rsidR="00022BE9" w:rsidRDefault="00022BE9" w:rsidP="00022BE9">
      <w:pPr>
        <w:rPr>
          <w:rFonts w:eastAsia="Times New Roman"/>
        </w:rPr>
      </w:pPr>
    </w:p>
    <w:p w:rsidR="00022BE9" w:rsidRDefault="00022BE9" w:rsidP="00022BE9">
      <w:pPr>
        <w:rPr>
          <w:rFonts w:eastAsia="Times New Roman"/>
        </w:rPr>
      </w:pPr>
      <w:r>
        <w:rPr>
          <w:rFonts w:eastAsia="Times New Roman"/>
          <w:i/>
          <w:iCs/>
        </w:rPr>
        <w:t>Pierre-André Glauser, enseignant retraité</w:t>
      </w:r>
      <w:r w:rsidR="0087042A">
        <w:rPr>
          <w:rFonts w:eastAsia="Times New Roman"/>
          <w:i/>
          <w:iCs/>
        </w:rPr>
        <w:t>,</w:t>
      </w:r>
      <w:r w:rsidR="004B5AC2">
        <w:rPr>
          <w:rFonts w:eastAsia="Times New Roman"/>
          <w:i/>
          <w:iCs/>
        </w:rPr>
        <w:t xml:space="preserve"> est</w:t>
      </w:r>
      <w:r>
        <w:rPr>
          <w:rFonts w:eastAsia="Times New Roman"/>
          <w:i/>
          <w:iCs/>
        </w:rPr>
        <w:t xml:space="preserve"> président de la Fondation VIA-Sur les pas des Huguenots et des Vaudois du Piémont, itinéraire culturel du Conseil de l'Europe.</w:t>
      </w:r>
    </w:p>
    <w:p w:rsidR="00022BE9" w:rsidRDefault="00022BE9" w:rsidP="00022BE9">
      <w:pPr>
        <w:rPr>
          <w:rFonts w:eastAsia="Times New Roman"/>
        </w:rPr>
      </w:pPr>
    </w:p>
    <w:p w:rsidR="00022BE9" w:rsidRPr="00977C62" w:rsidRDefault="00022BE9" w:rsidP="00022BE9">
      <w:pPr>
        <w:rPr>
          <w:rFonts w:eastAsia="Arial" w:cstheme="minorHAnsi"/>
          <w:szCs w:val="24"/>
        </w:rPr>
      </w:pPr>
      <w:r w:rsidRPr="00977C62">
        <w:rPr>
          <w:rFonts w:eastAsia="Arial" w:cstheme="minorHAnsi"/>
          <w:szCs w:val="24"/>
        </w:rPr>
        <w:t>Afin de nous conformer aux prescriptions sanitaire</w:t>
      </w:r>
      <w:r w:rsidR="00977C62" w:rsidRPr="00977C62">
        <w:rPr>
          <w:rFonts w:eastAsia="Arial" w:cstheme="minorHAnsi"/>
          <w:szCs w:val="24"/>
        </w:rPr>
        <w:t>s</w:t>
      </w:r>
      <w:r w:rsidRPr="00977C62">
        <w:rPr>
          <w:rFonts w:eastAsia="Arial" w:cstheme="minorHAnsi"/>
          <w:szCs w:val="24"/>
        </w:rPr>
        <w:t xml:space="preserve">, le certificat </w:t>
      </w:r>
      <w:proofErr w:type="spellStart"/>
      <w:r w:rsidRPr="00977C62">
        <w:rPr>
          <w:rFonts w:eastAsia="Arial" w:cstheme="minorHAnsi"/>
          <w:szCs w:val="24"/>
        </w:rPr>
        <w:t>covid</w:t>
      </w:r>
      <w:proofErr w:type="spellEnd"/>
      <w:r w:rsidRPr="00977C62">
        <w:rPr>
          <w:rFonts w:eastAsia="Arial" w:cstheme="minorHAnsi"/>
          <w:szCs w:val="24"/>
        </w:rPr>
        <w:t xml:space="preserve"> sera demandé, nous vous remercions pour votre </w:t>
      </w:r>
      <w:r w:rsidR="00977C62" w:rsidRPr="00977C62">
        <w:rPr>
          <w:rFonts w:eastAsia="Arial" w:cstheme="minorHAnsi"/>
          <w:szCs w:val="24"/>
        </w:rPr>
        <w:t>compréhension.</w:t>
      </w:r>
    </w:p>
    <w:p w:rsidR="00022BE9" w:rsidRPr="00977C62" w:rsidRDefault="00022BE9" w:rsidP="00022BE9">
      <w:pPr>
        <w:rPr>
          <w:rFonts w:eastAsia="Times New Roman" w:cstheme="minorHAnsi"/>
          <w:szCs w:val="24"/>
        </w:rPr>
      </w:pPr>
    </w:p>
    <w:p w:rsidR="00022BE9" w:rsidRDefault="00977C62" w:rsidP="00022BE9">
      <w:pPr>
        <w:rPr>
          <w:rStyle w:val="Lienhypertexte"/>
          <w:rFonts w:eastAsia="Arial Unicode MS" w:cs="Arial Unicode MS"/>
        </w:rPr>
      </w:pPr>
      <w:r>
        <w:rPr>
          <w:rFonts w:eastAsia="Arial Unicode MS" w:cs="Arial Unicode MS"/>
        </w:rPr>
        <w:t>Et</w:t>
      </w:r>
      <w:r w:rsidR="004B5AC2">
        <w:rPr>
          <w:rFonts w:eastAsia="Arial Unicode MS" w:cs="Arial Unicode MS"/>
        </w:rPr>
        <w:t xml:space="preserve"> pour </w:t>
      </w:r>
      <w:r w:rsidR="00022BE9">
        <w:rPr>
          <w:rFonts w:eastAsia="Arial Unicode MS" w:cs="Arial Unicode MS"/>
        </w:rPr>
        <w:t>pouvoir vous avertir, si nécessaire, d’un changement</w:t>
      </w:r>
      <w:r>
        <w:rPr>
          <w:rFonts w:eastAsia="Arial Unicode MS" w:cs="Arial Unicode MS"/>
        </w:rPr>
        <w:t>, merci de bien vouloir vous inscrire</w:t>
      </w:r>
      <w:r w:rsidR="00022BE9">
        <w:rPr>
          <w:rFonts w:eastAsia="Arial Unicode MS" w:cs="Arial Unicode MS"/>
        </w:rPr>
        <w:t xml:space="preserve">. Catherine Panchaud : ch. de la Chapelle 13, 1070 </w:t>
      </w:r>
      <w:proofErr w:type="spellStart"/>
      <w:r w:rsidR="00022BE9">
        <w:rPr>
          <w:rFonts w:eastAsia="Arial Unicode MS" w:cs="Arial Unicode MS"/>
        </w:rPr>
        <w:t>Puidoux</w:t>
      </w:r>
      <w:proofErr w:type="spellEnd"/>
      <w:r w:rsidR="00022BE9">
        <w:rPr>
          <w:rFonts w:eastAsia="Arial Unicode MS" w:cs="Arial Unicode MS"/>
        </w:rPr>
        <w:t xml:space="preserve"> ou </w:t>
      </w:r>
      <w:hyperlink r:id="rId7" w:history="1">
        <w:r w:rsidR="00022BE9" w:rsidRPr="004C3C81">
          <w:rPr>
            <w:rStyle w:val="Lienhypertexte"/>
            <w:rFonts w:eastAsia="Arial Unicode MS" w:cs="Arial Unicode MS"/>
          </w:rPr>
          <w:t>catherine.panchaud@bluewin.ch</w:t>
        </w:r>
      </w:hyperlink>
    </w:p>
    <w:p w:rsidR="004270A9" w:rsidRDefault="004270A9" w:rsidP="00022BE9">
      <w:pPr>
        <w:rPr>
          <w:rFonts w:eastAsia="Times New Roman"/>
        </w:rPr>
      </w:pPr>
    </w:p>
    <w:p w:rsidR="004270A9" w:rsidRPr="004B5AC2" w:rsidRDefault="004270A9" w:rsidP="004270A9">
      <w:pPr>
        <w:rPr>
          <w:rFonts w:cstheme="minorHAnsi"/>
          <w:sz w:val="22"/>
          <w:szCs w:val="22"/>
        </w:rPr>
      </w:pPr>
      <w:r w:rsidRPr="004B5AC2">
        <w:rPr>
          <w:rFonts w:cstheme="minorHAnsi"/>
          <w:sz w:val="22"/>
          <w:szCs w:val="22"/>
        </w:rPr>
        <w:t>Avec nos meilleures salutations</w:t>
      </w:r>
    </w:p>
    <w:p w:rsidR="004270A9" w:rsidRPr="004B5AC2" w:rsidRDefault="004270A9" w:rsidP="004270A9">
      <w:pPr>
        <w:rPr>
          <w:rFonts w:cstheme="minorHAnsi"/>
          <w:sz w:val="22"/>
          <w:szCs w:val="22"/>
        </w:rPr>
      </w:pPr>
      <w:r w:rsidRPr="004B5AC2">
        <w:rPr>
          <w:rFonts w:cstheme="minorHAnsi"/>
          <w:sz w:val="22"/>
          <w:szCs w:val="22"/>
        </w:rPr>
        <w:t>Pour le comité </w:t>
      </w:r>
      <w:r w:rsidRPr="004B5AC2">
        <w:rPr>
          <w:rFonts w:cstheme="minorHAnsi"/>
          <w:sz w:val="22"/>
          <w:szCs w:val="22"/>
        </w:rPr>
        <w:br/>
        <w:t>Catherine Panchaud (021 946 20 43)</w:t>
      </w:r>
    </w:p>
    <w:p w:rsidR="004270A9" w:rsidRPr="000A1512" w:rsidRDefault="004270A9" w:rsidP="00022BE9">
      <w:pPr>
        <w:rPr>
          <w:rFonts w:ascii="Arial" w:hAnsi="Arial" w:cs="Arial"/>
          <w:sz w:val="22"/>
          <w:szCs w:val="22"/>
          <w:lang w:val="fr-CH"/>
        </w:rPr>
      </w:pPr>
    </w:p>
    <w:p w:rsidR="00022BE9" w:rsidRPr="000A1512" w:rsidRDefault="00977C62" w:rsidP="00022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_________________________________________________________________________________</w:t>
      </w:r>
    </w:p>
    <w:p w:rsidR="00977C62" w:rsidRDefault="00977C62" w:rsidP="00977C62"/>
    <w:p w:rsidR="00977C62" w:rsidRDefault="00977C62" w:rsidP="00977C62">
      <w:r>
        <w:t>Conférence du 19 janvier 2022</w:t>
      </w:r>
    </w:p>
    <w:p w:rsidR="00977C62" w:rsidRDefault="00977C62" w:rsidP="00977C62"/>
    <w:p w:rsidR="00977C62" w:rsidRDefault="00977C62" w:rsidP="00977C62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977C62" w:rsidRDefault="00977C62" w:rsidP="00977C62"/>
    <w:p w:rsidR="00977C62" w:rsidRDefault="00977C62" w:rsidP="00870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1"/>
        </w:tabs>
      </w:pPr>
      <w:r>
        <w:t>N° de téléphone :</w:t>
      </w:r>
      <w:r>
        <w:tab/>
      </w:r>
      <w:r>
        <w:tab/>
      </w:r>
      <w:r>
        <w:tab/>
      </w:r>
      <w:r>
        <w:tab/>
      </w:r>
      <w:r>
        <w:tab/>
        <w:t>e-mail</w:t>
      </w:r>
      <w:r w:rsidR="0087042A">
        <w:tab/>
      </w:r>
      <w:r w:rsidR="0087042A">
        <w:tab/>
      </w:r>
      <w:bookmarkStart w:id="0" w:name="_GoBack"/>
      <w:bookmarkEnd w:id="0"/>
    </w:p>
    <w:p w:rsidR="00022BE9" w:rsidRPr="000A1512" w:rsidRDefault="00022BE9" w:rsidP="00022BE9">
      <w:pPr>
        <w:rPr>
          <w:rFonts w:ascii="Arial" w:hAnsi="Arial" w:cs="Arial"/>
          <w:sz w:val="22"/>
          <w:szCs w:val="22"/>
        </w:rPr>
      </w:pPr>
    </w:p>
    <w:p w:rsidR="008034CA" w:rsidRDefault="008034CA"/>
    <w:sectPr w:rsidR="008034CA" w:rsidSect="00E71DDB">
      <w:pgSz w:w="12240" w:h="15840"/>
      <w:pgMar w:top="340" w:right="1134" w:bottom="567" w:left="1134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9"/>
    <w:rsid w:val="00022BE9"/>
    <w:rsid w:val="00396997"/>
    <w:rsid w:val="004270A9"/>
    <w:rsid w:val="004B5AC2"/>
    <w:rsid w:val="00580DB1"/>
    <w:rsid w:val="008034CA"/>
    <w:rsid w:val="0087042A"/>
    <w:rsid w:val="009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5125-317E-4D4B-A7AD-04856D7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E9"/>
    <w:pPr>
      <w:spacing w:after="0" w:line="240" w:lineRule="auto"/>
    </w:pPr>
    <w:rPr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B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A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AC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erine.panchaud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museeprotestant.org/wp-content/uploads/2015/01/Sur_les_pas-des-Huguenots_75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5</cp:revision>
  <cp:lastPrinted>2021-12-05T15:24:00Z</cp:lastPrinted>
  <dcterms:created xsi:type="dcterms:W3CDTF">2021-11-28T14:13:00Z</dcterms:created>
  <dcterms:modified xsi:type="dcterms:W3CDTF">2021-12-05T15:26:00Z</dcterms:modified>
</cp:coreProperties>
</file>